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1E2ED4">
        <w:t>27</w:t>
      </w:r>
      <w:r w:rsidR="00AC084B">
        <w:t xml:space="preserve"> </w:t>
      </w:r>
      <w:r w:rsidR="004D6573">
        <w:t>April</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New report suggests that NHS hospitals won’t be paperless before 2027 - via </w:t>
      </w:r>
      <w:hyperlink r:id="rId10" w:tgtFrame="_parent" w:history="1">
        <w:r w:rsidRPr="0016666E">
          <w:rPr>
            <w:rFonts w:asciiTheme="minorHAnsi" w:hAnsiTheme="minorHAnsi" w:cstheme="minorHAnsi"/>
            <w:color w:val="0563C1"/>
            <w:szCs w:val="20"/>
            <w:u w:val="single"/>
            <w:lang w:eastAsia="en-GB"/>
          </w:rPr>
          <w:t>digitalhealth2</w:t>
        </w:r>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Health wearables firm Fitbit holds talks with NHS - via </w:t>
      </w:r>
      <w:hyperlink r:id="rId11" w:tgtFrame="_parent" w:history="1">
        <w:r w:rsidRPr="0016666E">
          <w:rPr>
            <w:rFonts w:asciiTheme="minorHAnsi" w:hAnsiTheme="minorHAnsi" w:cstheme="minorHAnsi"/>
            <w:color w:val="0563C1"/>
            <w:szCs w:val="20"/>
            <w:u w:val="single"/>
            <w:lang w:eastAsia="en-GB"/>
          </w:rPr>
          <w:t>digitalhealth2</w:t>
        </w:r>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00000"/>
          <w:szCs w:val="20"/>
          <w:lang w:eastAsia="en-GB"/>
        </w:rPr>
      </w:pPr>
      <w:r w:rsidRPr="0016666E">
        <w:rPr>
          <w:rFonts w:asciiTheme="minorHAnsi" w:hAnsiTheme="minorHAnsi" w:cstheme="minorHAnsi"/>
          <w:color w:val="000000"/>
          <w:szCs w:val="20"/>
          <w:lang w:eastAsia="en-GB"/>
        </w:rPr>
        <w:t xml:space="preserve">How to measure ROI of telemedicine: An Oklahoma health system shares some insights - via </w:t>
      </w:r>
    </w:p>
    <w:p w:rsidR="001E3895" w:rsidRPr="0016666E" w:rsidRDefault="00C622E0" w:rsidP="001E3895">
      <w:pPr>
        <w:spacing w:after="0" w:line="240" w:lineRule="auto"/>
        <w:rPr>
          <w:rFonts w:asciiTheme="minorHAnsi" w:hAnsiTheme="minorHAnsi" w:cstheme="minorHAnsi"/>
          <w:color w:val="0563C1"/>
          <w:szCs w:val="20"/>
          <w:u w:val="single"/>
          <w:lang w:eastAsia="en-GB"/>
        </w:rPr>
      </w:pPr>
      <w:hyperlink r:id="rId12" w:tgtFrame="_parent" w:history="1">
        <w:proofErr w:type="spellStart"/>
        <w:r w:rsidR="001E3895" w:rsidRPr="0016666E">
          <w:rPr>
            <w:rFonts w:asciiTheme="minorHAnsi" w:hAnsiTheme="minorHAnsi" w:cstheme="minorHAnsi"/>
            <w:color w:val="0563C1"/>
            <w:szCs w:val="20"/>
            <w:u w:val="single"/>
            <w:lang w:eastAsia="en-GB"/>
          </w:rPr>
          <w:t>medcitynews</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£7.3m funding for 11 Welsh digital health innovations - via </w:t>
      </w:r>
      <w:hyperlink r:id="rId13" w:tgtFrame="_parent" w:history="1">
        <w:proofErr w:type="spellStart"/>
        <w:r w:rsidRPr="0016666E">
          <w:rPr>
            <w:rFonts w:asciiTheme="minorHAnsi" w:hAnsiTheme="minorHAnsi" w:cstheme="minorHAnsi"/>
            <w:color w:val="0563C1"/>
            <w:szCs w:val="20"/>
            <w:u w:val="single"/>
            <w:lang w:eastAsia="en-GB"/>
          </w:rPr>
          <w:t>HealthITCentral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Samsung and </w:t>
      </w:r>
      <w:proofErr w:type="spellStart"/>
      <w:r w:rsidRPr="0016666E">
        <w:rPr>
          <w:rFonts w:asciiTheme="minorHAnsi" w:hAnsiTheme="minorHAnsi" w:cstheme="minorHAnsi"/>
          <w:color w:val="000000"/>
          <w:szCs w:val="20"/>
          <w:lang w:eastAsia="en-GB"/>
        </w:rPr>
        <w:t>WellDoc</w:t>
      </w:r>
      <w:proofErr w:type="spellEnd"/>
      <w:r w:rsidRPr="0016666E">
        <w:rPr>
          <w:rFonts w:asciiTheme="minorHAnsi" w:hAnsiTheme="minorHAnsi" w:cstheme="minorHAnsi"/>
          <w:color w:val="000000"/>
          <w:szCs w:val="20"/>
          <w:lang w:eastAsia="en-GB"/>
        </w:rPr>
        <w:t xml:space="preserve"> partner to offer direct-to-consumer version of diabetes management app - via </w:t>
      </w:r>
      <w:hyperlink r:id="rId14" w:tgtFrame="_parent" w:history="1">
        <w:proofErr w:type="spellStart"/>
        <w:r w:rsidRPr="0016666E">
          <w:rPr>
            <w:rFonts w:asciiTheme="minorHAnsi" w:hAnsiTheme="minorHAnsi" w:cstheme="minorHAnsi"/>
            <w:color w:val="0563C1"/>
            <w:szCs w:val="20"/>
            <w:u w:val="single"/>
            <w:lang w:eastAsia="en-GB"/>
          </w:rPr>
          <w:t>MobiHealthNews</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Medtronic-Garmin Deal Gives Wearables New </w:t>
      </w:r>
      <w:proofErr w:type="spellStart"/>
      <w:r w:rsidRPr="0016666E">
        <w:rPr>
          <w:rFonts w:asciiTheme="minorHAnsi" w:hAnsiTheme="minorHAnsi" w:cstheme="minorHAnsi"/>
          <w:color w:val="000000"/>
          <w:szCs w:val="20"/>
          <w:lang w:eastAsia="en-GB"/>
        </w:rPr>
        <w:t>mHealth</w:t>
      </w:r>
      <w:proofErr w:type="spellEnd"/>
      <w:r w:rsidRPr="0016666E">
        <w:rPr>
          <w:rFonts w:asciiTheme="minorHAnsi" w:hAnsiTheme="minorHAnsi" w:cstheme="minorHAnsi"/>
          <w:color w:val="000000"/>
          <w:szCs w:val="20"/>
          <w:lang w:eastAsia="en-GB"/>
        </w:rPr>
        <w:t xml:space="preserve"> Capabilities - via </w:t>
      </w:r>
      <w:hyperlink r:id="rId15" w:tgtFrame="_parent" w:history="1">
        <w:proofErr w:type="spellStart"/>
        <w:r w:rsidRPr="0016666E">
          <w:rPr>
            <w:rFonts w:asciiTheme="minorHAnsi" w:hAnsiTheme="minorHAnsi" w:cstheme="minorHAnsi"/>
            <w:color w:val="0563C1"/>
            <w:szCs w:val="20"/>
            <w:u w:val="single"/>
            <w:lang w:eastAsia="en-GB"/>
          </w:rPr>
          <w:t>mHealthIntel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Samsung S Health relaunched as Samsung Health, telemedicine capability added - via </w:t>
      </w:r>
      <w:hyperlink r:id="rId16" w:tgtFrame="_parent" w:history="1">
        <w:r w:rsidRPr="0016666E">
          <w:rPr>
            <w:rFonts w:asciiTheme="minorHAnsi" w:hAnsiTheme="minorHAnsi" w:cstheme="minorHAnsi"/>
            <w:color w:val="0563C1"/>
            <w:szCs w:val="20"/>
            <w:u w:val="single"/>
            <w:lang w:eastAsia="en-GB"/>
          </w:rPr>
          <w:t>ZDNet</w:t>
        </w:r>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GAO: Medicare policies hampering telehealth, remote patient monitoring use - via </w:t>
      </w:r>
      <w:hyperlink r:id="rId17" w:tgtFrame="_parent" w:history="1">
        <w:proofErr w:type="spellStart"/>
        <w:r w:rsidRPr="0016666E">
          <w:rPr>
            <w:rFonts w:asciiTheme="minorHAnsi" w:hAnsiTheme="minorHAnsi" w:cstheme="minorHAnsi"/>
            <w:color w:val="0563C1"/>
            <w:szCs w:val="20"/>
            <w:u w:val="single"/>
            <w:lang w:eastAsia="en-GB"/>
          </w:rPr>
          <w:t>HDMmagazine</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Nurses help to develop app to tackle patient deterioration at London trust - via </w:t>
      </w:r>
      <w:hyperlink r:id="rId18" w:tgtFrame="_parent" w:history="1">
        <w:proofErr w:type="spellStart"/>
        <w:r w:rsidRPr="0016666E">
          <w:rPr>
            <w:rFonts w:asciiTheme="minorHAnsi" w:hAnsiTheme="minorHAnsi" w:cstheme="minorHAnsi"/>
            <w:color w:val="0563C1"/>
            <w:szCs w:val="20"/>
            <w:u w:val="single"/>
            <w:lang w:eastAsia="en-GB"/>
          </w:rPr>
          <w:t>NursingTimes</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proofErr w:type="spellStart"/>
      <w:r w:rsidRPr="0016666E">
        <w:rPr>
          <w:rFonts w:asciiTheme="minorHAnsi" w:hAnsiTheme="minorHAnsi" w:cstheme="minorHAnsi"/>
          <w:color w:val="000000"/>
          <w:szCs w:val="20"/>
          <w:lang w:eastAsia="en-GB"/>
        </w:rPr>
        <w:t>Telestroke</w:t>
      </w:r>
      <w:proofErr w:type="spellEnd"/>
      <w:r w:rsidRPr="0016666E">
        <w:rPr>
          <w:rFonts w:asciiTheme="minorHAnsi" w:hAnsiTheme="minorHAnsi" w:cstheme="minorHAnsi"/>
          <w:color w:val="000000"/>
          <w:szCs w:val="20"/>
          <w:lang w:eastAsia="en-GB"/>
        </w:rPr>
        <w:t xml:space="preserve"> guidelines from American Telemedicine Association in Telemedicine and e-Health - via </w:t>
      </w:r>
      <w:hyperlink r:id="rId19" w:tgtFrame="_parent" w:history="1">
        <w:proofErr w:type="spellStart"/>
        <w:r w:rsidRPr="0016666E">
          <w:rPr>
            <w:rFonts w:asciiTheme="minorHAnsi" w:hAnsiTheme="minorHAnsi" w:cstheme="minorHAnsi"/>
            <w:color w:val="0563C1"/>
            <w:szCs w:val="20"/>
            <w:u w:val="single"/>
            <w:lang w:eastAsia="en-GB"/>
          </w:rPr>
          <w:t>medical_xpress</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proofErr w:type="spellStart"/>
      <w:r w:rsidRPr="0016666E">
        <w:rPr>
          <w:rFonts w:asciiTheme="minorHAnsi" w:hAnsiTheme="minorHAnsi" w:cstheme="minorHAnsi"/>
          <w:color w:val="000000"/>
          <w:szCs w:val="20"/>
          <w:lang w:eastAsia="en-GB"/>
        </w:rPr>
        <w:t>Vidyo</w:t>
      </w:r>
      <w:proofErr w:type="spellEnd"/>
      <w:r w:rsidRPr="0016666E">
        <w:rPr>
          <w:rFonts w:asciiTheme="minorHAnsi" w:hAnsiTheme="minorHAnsi" w:cstheme="minorHAnsi"/>
          <w:color w:val="000000"/>
          <w:szCs w:val="20"/>
          <w:lang w:eastAsia="en-GB"/>
        </w:rPr>
        <w:t xml:space="preserve"> Leads Telehealth Movement Expanding Across the U.S. - via </w:t>
      </w:r>
      <w:hyperlink r:id="rId20" w:tgtFrame="_parent" w:history="1">
        <w:proofErr w:type="spellStart"/>
        <w:r w:rsidRPr="0016666E">
          <w:rPr>
            <w:rFonts w:asciiTheme="minorHAnsi" w:hAnsiTheme="minorHAnsi" w:cstheme="minorHAnsi"/>
            <w:color w:val="0563C1"/>
            <w:szCs w:val="20"/>
            <w:u w:val="single"/>
            <w:lang w:eastAsia="en-GB"/>
          </w:rPr>
          <w:t>YahooFinance</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Do Medication Adherence Apps Deliver on Functionality Promises? - via </w:t>
      </w:r>
      <w:hyperlink r:id="rId21" w:tgtFrame="_parent" w:history="1">
        <w:proofErr w:type="spellStart"/>
        <w:r w:rsidRPr="0016666E">
          <w:rPr>
            <w:rFonts w:asciiTheme="minorHAnsi" w:hAnsiTheme="minorHAnsi" w:cstheme="minorHAnsi"/>
            <w:color w:val="0563C1"/>
            <w:szCs w:val="20"/>
            <w:u w:val="single"/>
            <w:lang w:eastAsia="en-GB"/>
          </w:rPr>
          <w:t>mHealthIntel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proofErr w:type="spellStart"/>
      <w:r w:rsidRPr="0016666E">
        <w:rPr>
          <w:rFonts w:asciiTheme="minorHAnsi" w:hAnsiTheme="minorHAnsi" w:cstheme="minorHAnsi"/>
          <w:color w:val="000000"/>
          <w:szCs w:val="20"/>
          <w:lang w:eastAsia="en-GB"/>
        </w:rPr>
        <w:t>mHealth</w:t>
      </w:r>
      <w:proofErr w:type="spellEnd"/>
      <w:r w:rsidRPr="0016666E">
        <w:rPr>
          <w:rFonts w:asciiTheme="minorHAnsi" w:hAnsiTheme="minorHAnsi" w:cstheme="minorHAnsi"/>
          <w:color w:val="000000"/>
          <w:szCs w:val="20"/>
          <w:lang w:eastAsia="en-GB"/>
        </w:rPr>
        <w:t xml:space="preserve"> Apps for Cancer Survivors Aren’t Meeting Their Needs - via </w:t>
      </w:r>
      <w:hyperlink r:id="rId22" w:tgtFrame="_parent" w:history="1">
        <w:proofErr w:type="spellStart"/>
        <w:r w:rsidRPr="0016666E">
          <w:rPr>
            <w:rFonts w:asciiTheme="minorHAnsi" w:hAnsiTheme="minorHAnsi" w:cstheme="minorHAnsi"/>
            <w:color w:val="0563C1"/>
            <w:szCs w:val="20"/>
            <w:u w:val="single"/>
            <w:lang w:eastAsia="en-GB"/>
          </w:rPr>
          <w:t>mHealthIntel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Wearable device equipped with sweat sensor can detect &amp; diagnose cystic fibrosis &amp; diabetes - via </w:t>
      </w:r>
      <w:hyperlink r:id="rId23" w:tgtFrame="_parent" w:history="1">
        <w:proofErr w:type="spellStart"/>
        <w:r w:rsidRPr="0016666E">
          <w:rPr>
            <w:rFonts w:asciiTheme="minorHAnsi" w:hAnsiTheme="minorHAnsi" w:cstheme="minorHAnsi"/>
            <w:color w:val="0563C1"/>
            <w:szCs w:val="20"/>
            <w:u w:val="single"/>
            <w:lang w:eastAsia="en-GB"/>
          </w:rPr>
          <w:t>mHealthIntel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Sensor Devices for Mobile Health Care Market: global industry analysis 2025 - via </w:t>
      </w:r>
      <w:hyperlink r:id="rId24" w:tgtFrame="_parent" w:history="1">
        <w:proofErr w:type="spellStart"/>
        <w:r w:rsidRPr="0016666E">
          <w:rPr>
            <w:rFonts w:asciiTheme="minorHAnsi" w:hAnsiTheme="minorHAnsi" w:cstheme="minorHAnsi"/>
            <w:color w:val="0563C1"/>
            <w:szCs w:val="20"/>
            <w:u w:val="single"/>
            <w:lang w:eastAsia="en-GB"/>
          </w:rPr>
          <w:t>Medgadget</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lastRenderedPageBreak/>
        <w:t xml:space="preserve">West Suffolk Hospital invests in infrastructure to become paperless - via </w:t>
      </w:r>
      <w:hyperlink r:id="rId25" w:tgtFrame="_parent" w:history="1">
        <w:r w:rsidRPr="0016666E">
          <w:rPr>
            <w:rFonts w:asciiTheme="minorHAnsi" w:hAnsiTheme="minorHAnsi" w:cstheme="minorHAnsi"/>
            <w:color w:val="0563C1"/>
            <w:szCs w:val="20"/>
            <w:u w:val="single"/>
            <w:lang w:eastAsia="en-GB"/>
          </w:rPr>
          <w:t>digitalhealth2</w:t>
        </w:r>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From the U.S.: For older people living alone, daily automated calls can mean safety - via </w:t>
      </w:r>
      <w:hyperlink r:id="rId26" w:tgtFrame="_parent" w:history="1">
        <w:proofErr w:type="spellStart"/>
        <w:r w:rsidRPr="0016666E">
          <w:rPr>
            <w:rFonts w:asciiTheme="minorHAnsi" w:hAnsiTheme="minorHAnsi" w:cstheme="minorHAnsi"/>
            <w:color w:val="0563C1"/>
            <w:szCs w:val="20"/>
            <w:u w:val="single"/>
            <w:lang w:eastAsia="en-GB"/>
          </w:rPr>
          <w:t>washingtonpost</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UK Tries Again With a Library of Certified Mobile Health Apps - via </w:t>
      </w:r>
      <w:hyperlink r:id="rId27" w:tgtFrame="_parent" w:history="1">
        <w:proofErr w:type="spellStart"/>
        <w:r w:rsidRPr="0016666E">
          <w:rPr>
            <w:rFonts w:asciiTheme="minorHAnsi" w:hAnsiTheme="minorHAnsi" w:cstheme="minorHAnsi"/>
            <w:color w:val="0563C1"/>
            <w:szCs w:val="20"/>
            <w:u w:val="single"/>
            <w:lang w:eastAsia="en-GB"/>
          </w:rPr>
          <w:t>mHealthIntel</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proofErr w:type="spellStart"/>
      <w:r w:rsidRPr="0016666E">
        <w:rPr>
          <w:rFonts w:asciiTheme="minorHAnsi" w:hAnsiTheme="minorHAnsi" w:cstheme="minorHAnsi"/>
          <w:color w:val="000000"/>
          <w:szCs w:val="20"/>
          <w:lang w:eastAsia="en-GB"/>
        </w:rPr>
        <w:t>DiagnosisAI</w:t>
      </w:r>
      <w:proofErr w:type="spellEnd"/>
      <w:r w:rsidRPr="0016666E">
        <w:rPr>
          <w:rFonts w:asciiTheme="minorHAnsi" w:hAnsiTheme="minorHAnsi" w:cstheme="minorHAnsi"/>
          <w:color w:val="000000"/>
          <w:szCs w:val="20"/>
          <w:lang w:eastAsia="en-GB"/>
        </w:rPr>
        <w:t xml:space="preserve"> Launches Amazon Alexa App to Provide Personalized Answers to Medical Questions - via </w:t>
      </w:r>
      <w:hyperlink r:id="rId28" w:tgtFrame="_parent" w:history="1">
        <w:proofErr w:type="spellStart"/>
        <w:r w:rsidRPr="0016666E">
          <w:rPr>
            <w:rFonts w:asciiTheme="minorHAnsi" w:hAnsiTheme="minorHAnsi" w:cstheme="minorHAnsi"/>
            <w:color w:val="0563C1"/>
            <w:szCs w:val="20"/>
            <w:u w:val="single"/>
            <w:lang w:eastAsia="en-GB"/>
          </w:rPr>
          <w:t>Internetmeds</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Accessibility concerns undercut technology’s promise to improve chronic conditions - via </w:t>
      </w:r>
      <w:hyperlink r:id="rId29" w:tgtFrame="_parent" w:history="1">
        <w:proofErr w:type="spellStart"/>
        <w:r w:rsidRPr="0016666E">
          <w:rPr>
            <w:rFonts w:asciiTheme="minorHAnsi" w:hAnsiTheme="minorHAnsi" w:cstheme="minorHAnsi"/>
            <w:color w:val="0563C1"/>
            <w:szCs w:val="20"/>
            <w:u w:val="single"/>
            <w:lang w:eastAsia="en-GB"/>
          </w:rPr>
          <w:t>FierceHealth</w:t>
        </w:r>
        <w:proofErr w:type="spellEnd"/>
      </w:hyperlink>
    </w:p>
    <w:p w:rsidR="001E3895" w:rsidRPr="0016666E" w:rsidRDefault="001E3895" w:rsidP="001E3895">
      <w:pPr>
        <w:spacing w:after="0" w:line="240" w:lineRule="auto"/>
        <w:rPr>
          <w:rFonts w:asciiTheme="minorHAnsi" w:hAnsiTheme="minorHAnsi" w:cstheme="minorHAnsi"/>
          <w:color w:val="auto"/>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Technology for carers – toolkit for professionals - via </w:t>
      </w:r>
      <w:hyperlink r:id="rId30" w:tgtFrame="_parent" w:history="1">
        <w:proofErr w:type="spellStart"/>
        <w:r w:rsidRPr="0016666E">
          <w:rPr>
            <w:rFonts w:asciiTheme="minorHAnsi" w:hAnsiTheme="minorHAnsi" w:cstheme="minorHAnsi"/>
            <w:color w:val="0563C1"/>
            <w:szCs w:val="20"/>
            <w:u w:val="single"/>
            <w:lang w:eastAsia="en-GB"/>
          </w:rPr>
          <w:t>DHACA_org</w:t>
        </w:r>
        <w:proofErr w:type="spellEnd"/>
      </w:hyperlink>
    </w:p>
    <w:p w:rsidR="001E3895" w:rsidRPr="0016666E" w:rsidRDefault="001E3895" w:rsidP="001E3895">
      <w:pPr>
        <w:spacing w:after="0" w:line="240" w:lineRule="auto"/>
        <w:rPr>
          <w:rFonts w:asciiTheme="minorHAnsi" w:hAnsiTheme="minorHAnsi" w:cstheme="minorHAnsi"/>
          <w:color w:val="000000"/>
          <w:szCs w:val="20"/>
          <w:lang w:eastAsia="en-GB"/>
        </w:rPr>
      </w:pPr>
      <w:bookmarkStart w:id="0" w:name="_Toc478592881"/>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People Who Use Social Care Must Be At Heart Of Our Digital Developments by @</w:t>
      </w:r>
      <w:proofErr w:type="spellStart"/>
      <w:r w:rsidRPr="0016666E">
        <w:rPr>
          <w:rFonts w:asciiTheme="minorHAnsi" w:hAnsiTheme="minorHAnsi" w:cstheme="minorHAnsi"/>
          <w:color w:val="000000"/>
          <w:szCs w:val="20"/>
          <w:lang w:eastAsia="en-GB"/>
        </w:rPr>
        <w:t>rhidianhughes</w:t>
      </w:r>
      <w:proofErr w:type="spellEnd"/>
      <w:r w:rsidRPr="0016666E">
        <w:rPr>
          <w:rFonts w:asciiTheme="minorHAnsi" w:hAnsiTheme="minorHAnsi" w:cstheme="minorHAnsi"/>
          <w:color w:val="000000"/>
          <w:szCs w:val="20"/>
          <w:lang w:eastAsia="en-GB"/>
        </w:rPr>
        <w:t xml:space="preserve"> - via </w:t>
      </w:r>
      <w:hyperlink r:id="rId31" w:tgtFrame="_parent" w:history="1">
        <w:proofErr w:type="spellStart"/>
        <w:r w:rsidRPr="0016666E">
          <w:rPr>
            <w:rFonts w:asciiTheme="minorHAnsi" w:hAnsiTheme="minorHAnsi" w:cstheme="minorHAnsi"/>
            <w:color w:val="0563C1"/>
            <w:szCs w:val="20"/>
            <w:u w:val="single"/>
            <w:lang w:eastAsia="en-GB"/>
          </w:rPr>
          <w:t>HuffPostTech</w:t>
        </w:r>
        <w:proofErr w:type="spellEnd"/>
      </w:hyperlink>
    </w:p>
    <w:p w:rsidR="001E3895" w:rsidRPr="0016666E" w:rsidRDefault="001E3895" w:rsidP="001E3895">
      <w:pPr>
        <w:spacing w:after="0" w:line="240" w:lineRule="auto"/>
        <w:rPr>
          <w:rFonts w:asciiTheme="minorHAnsi" w:hAnsiTheme="minorHAnsi" w:cstheme="minorHAnsi"/>
          <w:color w:val="000000"/>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Juliet Bauer on the value of ‘knowledge from the other side’ - via </w:t>
      </w:r>
      <w:hyperlink r:id="rId32" w:tgtFrame="_parent" w:history="1">
        <w:r w:rsidRPr="0016666E">
          <w:rPr>
            <w:rFonts w:asciiTheme="minorHAnsi" w:hAnsiTheme="minorHAnsi" w:cstheme="minorHAnsi"/>
            <w:color w:val="0563C1"/>
            <w:szCs w:val="20"/>
            <w:u w:val="single"/>
            <w:lang w:eastAsia="en-GB"/>
          </w:rPr>
          <w:t>digitalhealth2</w:t>
        </w:r>
      </w:hyperlink>
    </w:p>
    <w:p w:rsidR="001E3895" w:rsidRPr="0016666E" w:rsidRDefault="001E3895" w:rsidP="001E3895">
      <w:pPr>
        <w:spacing w:after="0" w:line="240" w:lineRule="auto"/>
        <w:rPr>
          <w:rFonts w:asciiTheme="minorHAnsi" w:hAnsiTheme="minorHAnsi" w:cstheme="minorHAnsi"/>
          <w:color w:val="000000"/>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The 12 digital health mergers and acquisitions of Q1 2017 - via </w:t>
      </w:r>
      <w:hyperlink r:id="rId33" w:tgtFrame="_parent" w:history="1">
        <w:proofErr w:type="spellStart"/>
        <w:r w:rsidRPr="0016666E">
          <w:rPr>
            <w:rFonts w:asciiTheme="minorHAnsi" w:hAnsiTheme="minorHAnsi" w:cstheme="minorHAnsi"/>
            <w:color w:val="0563C1"/>
            <w:szCs w:val="20"/>
            <w:u w:val="single"/>
            <w:lang w:eastAsia="en-GB"/>
          </w:rPr>
          <w:t>MobiHealthNews</w:t>
        </w:r>
        <w:proofErr w:type="spellEnd"/>
      </w:hyperlink>
    </w:p>
    <w:p w:rsidR="001E3895" w:rsidRPr="0016666E" w:rsidRDefault="001E3895" w:rsidP="001E3895">
      <w:pPr>
        <w:spacing w:after="0" w:line="240" w:lineRule="auto"/>
        <w:rPr>
          <w:rFonts w:asciiTheme="minorHAnsi" w:hAnsiTheme="minorHAnsi" w:cstheme="minorHAnsi"/>
          <w:color w:val="000000"/>
          <w:szCs w:val="20"/>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Juliet Bauer confirms NHS.uk to become gateway to GP records by September – via </w:t>
      </w:r>
      <w:hyperlink r:id="rId34" w:tgtFrame="_parent" w:history="1">
        <w:r w:rsidRPr="0016666E">
          <w:rPr>
            <w:rFonts w:asciiTheme="minorHAnsi" w:hAnsiTheme="minorHAnsi" w:cstheme="minorHAnsi"/>
            <w:color w:val="0563C1"/>
            <w:szCs w:val="20"/>
            <w:u w:val="single"/>
            <w:lang w:eastAsia="en-GB"/>
          </w:rPr>
          <w:t>digitalhealth2</w:t>
        </w:r>
      </w:hyperlink>
    </w:p>
    <w:p w:rsidR="001E3895" w:rsidRPr="0016666E" w:rsidRDefault="001E3895" w:rsidP="001E3895">
      <w:pPr>
        <w:spacing w:after="0" w:line="240" w:lineRule="auto"/>
        <w:rPr>
          <w:rFonts w:asciiTheme="minorHAnsi" w:hAnsiTheme="minorHAnsi" w:cstheme="minorHAnsi"/>
          <w:color w:val="auto"/>
          <w:szCs w:val="20"/>
          <w:lang w:eastAsia="en-GB"/>
        </w:rPr>
      </w:pPr>
      <w:bookmarkStart w:id="1" w:name="_Toc478592882"/>
      <w:bookmarkEnd w:id="0"/>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Patients willing to put faith in AI and robots for surgical procedures, survey shows - via </w:t>
      </w:r>
      <w:hyperlink r:id="rId35" w:tgtFrame="_parent" w:history="1">
        <w:proofErr w:type="spellStart"/>
        <w:r w:rsidRPr="0016666E">
          <w:rPr>
            <w:rFonts w:asciiTheme="minorHAnsi" w:hAnsiTheme="minorHAnsi" w:cstheme="minorHAnsi"/>
            <w:color w:val="0563C1"/>
            <w:szCs w:val="20"/>
            <w:u w:val="single"/>
            <w:lang w:eastAsia="en-GB"/>
          </w:rPr>
          <w:t>TheNationalUAE</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Robots celebrate birthday for pensioners as China tackles ageing population with - via </w:t>
      </w:r>
      <w:hyperlink r:id="rId36" w:tgtFrame="_parent" w:history="1">
        <w:proofErr w:type="spellStart"/>
        <w:r w:rsidRPr="0016666E">
          <w:rPr>
            <w:rFonts w:asciiTheme="minorHAnsi" w:hAnsiTheme="minorHAnsi" w:cstheme="minorHAnsi"/>
            <w:color w:val="0563C1"/>
            <w:szCs w:val="20"/>
            <w:u w:val="single"/>
            <w:lang w:eastAsia="en-GB"/>
          </w:rPr>
          <w:t>MailOnline</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Ada is a UK AI-powered doctor app and telemedicine service - via </w:t>
      </w:r>
      <w:hyperlink r:id="rId37" w:tgtFrame="_parent" w:history="1">
        <w:r w:rsidRPr="0016666E">
          <w:rPr>
            <w:rFonts w:asciiTheme="minorHAnsi" w:hAnsiTheme="minorHAnsi" w:cstheme="minorHAnsi"/>
            <w:color w:val="0563C1"/>
            <w:szCs w:val="20"/>
            <w:u w:val="single"/>
            <w:lang w:eastAsia="en-GB"/>
          </w:rPr>
          <w:t>TechCrunch</w:t>
        </w:r>
      </w:hyperlink>
    </w:p>
    <w:bookmarkEnd w:id="1"/>
    <w:p w:rsidR="001E3895" w:rsidRPr="0016666E" w:rsidRDefault="001E3895" w:rsidP="001E3895">
      <w:pPr>
        <w:spacing w:after="0" w:line="240" w:lineRule="auto"/>
        <w:rPr>
          <w:rFonts w:asciiTheme="minorHAnsi" w:hAnsiTheme="minorHAnsi" w:cstheme="minorHAnsi"/>
          <w:color w:val="000000"/>
          <w:szCs w:val="20"/>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Hull CCG pools entire budget with council in £600m fund - via </w:t>
      </w:r>
      <w:hyperlink r:id="rId38" w:tgtFrame="_parent" w:history="1">
        <w:proofErr w:type="spellStart"/>
        <w:r w:rsidRPr="0016666E">
          <w:rPr>
            <w:rFonts w:asciiTheme="minorHAnsi" w:hAnsiTheme="minorHAnsi" w:cstheme="minorHAnsi"/>
            <w:color w:val="0563C1"/>
            <w:szCs w:val="20"/>
            <w:u w:val="single"/>
            <w:lang w:eastAsia="en-GB"/>
          </w:rPr>
          <w:t>HSJnews</w:t>
        </w:r>
        <w:proofErr w:type="spellEnd"/>
        <w:r w:rsidRPr="0016666E">
          <w:rPr>
            <w:rFonts w:asciiTheme="minorHAnsi" w:hAnsiTheme="minorHAnsi" w:cstheme="minorHAnsi"/>
            <w:color w:val="0563C1"/>
            <w:szCs w:val="20"/>
            <w:u w:val="single"/>
            <w:lang w:eastAsia="en-GB"/>
          </w:rPr>
          <w:t> (£ subs)</w:t>
        </w:r>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Cancer symptoms often missed by GPs in England, study suggests - via </w:t>
      </w:r>
      <w:hyperlink r:id="rId39" w:tgtFrame="_parent" w:history="1">
        <w:r w:rsidRPr="0016666E">
          <w:rPr>
            <w:rFonts w:asciiTheme="minorHAnsi" w:hAnsiTheme="minorHAnsi" w:cstheme="minorHAnsi"/>
            <w:color w:val="0563C1"/>
            <w:szCs w:val="20"/>
            <w:u w:val="single"/>
            <w:lang w:eastAsia="en-GB"/>
          </w:rPr>
          <w:t>guardian</w:t>
        </w:r>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Will NHS stats spark polling day debate? - via </w:t>
      </w:r>
      <w:hyperlink r:id="rId40" w:tgtFrame="_parent" w:history="1">
        <w:proofErr w:type="spellStart"/>
        <w:r w:rsidRPr="0016666E">
          <w:rPr>
            <w:rFonts w:asciiTheme="minorHAnsi" w:hAnsiTheme="minorHAnsi" w:cstheme="minorHAnsi"/>
            <w:color w:val="0563C1"/>
            <w:szCs w:val="20"/>
            <w:u w:val="single"/>
            <w:lang w:eastAsia="en-GB"/>
          </w:rPr>
          <w:t>BBCHughPym</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England's new metro mayors will have influential role in NHS - via </w:t>
      </w:r>
      <w:hyperlink r:id="rId41" w:tgtFrame="_parent" w:history="1">
        <w:r w:rsidRPr="0016666E">
          <w:rPr>
            <w:rFonts w:asciiTheme="minorHAnsi" w:hAnsiTheme="minorHAnsi" w:cstheme="minorHAnsi"/>
            <w:color w:val="0563C1"/>
            <w:szCs w:val="20"/>
            <w:u w:val="single"/>
            <w:lang w:eastAsia="en-GB"/>
          </w:rPr>
          <w:t>guardian</w:t>
        </w:r>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Rise in hospital admissions for infants triggers call for NHS overhaul - via </w:t>
      </w:r>
      <w:hyperlink r:id="rId42" w:tgtFrame="_parent" w:history="1">
        <w:r w:rsidRPr="0016666E">
          <w:rPr>
            <w:rFonts w:asciiTheme="minorHAnsi" w:hAnsiTheme="minorHAnsi" w:cstheme="minorHAnsi"/>
            <w:color w:val="0563C1"/>
            <w:szCs w:val="20"/>
            <w:u w:val="single"/>
            <w:lang w:eastAsia="en-GB"/>
          </w:rPr>
          <w:t>guardian</w:t>
        </w:r>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From Singapore: </w:t>
      </w:r>
      <w:proofErr w:type="spellStart"/>
      <w:r w:rsidRPr="0016666E">
        <w:rPr>
          <w:rFonts w:asciiTheme="minorHAnsi" w:hAnsiTheme="minorHAnsi" w:cstheme="minorHAnsi"/>
          <w:color w:val="000000"/>
          <w:szCs w:val="20"/>
          <w:lang w:eastAsia="en-GB"/>
        </w:rPr>
        <w:t>Mundipharma’s</w:t>
      </w:r>
      <w:proofErr w:type="spellEnd"/>
      <w:r w:rsidRPr="0016666E">
        <w:rPr>
          <w:rFonts w:asciiTheme="minorHAnsi" w:hAnsiTheme="minorHAnsi" w:cstheme="minorHAnsi"/>
          <w:color w:val="000000"/>
          <w:szCs w:val="20"/>
          <w:lang w:eastAsia="en-GB"/>
        </w:rPr>
        <w:t xml:space="preserve"> digital power for asthma patients - via </w:t>
      </w:r>
      <w:hyperlink r:id="rId43" w:tgtFrame="_parent" w:history="1">
        <w:proofErr w:type="spellStart"/>
        <w:r w:rsidRPr="0016666E">
          <w:rPr>
            <w:rFonts w:asciiTheme="minorHAnsi" w:hAnsiTheme="minorHAnsi" w:cstheme="minorHAnsi"/>
            <w:color w:val="0563C1"/>
            <w:szCs w:val="20"/>
            <w:u w:val="single"/>
            <w:lang w:eastAsia="en-GB"/>
          </w:rPr>
          <w:t>IndependentSG</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Witty Health Inc. Launches an Intelligent Remote Health Risk Monitoring Platform - via </w:t>
      </w:r>
      <w:hyperlink r:id="rId44" w:tgtFrame="_parent" w:history="1">
        <w:proofErr w:type="spellStart"/>
        <w:r w:rsidRPr="0016666E">
          <w:rPr>
            <w:rFonts w:asciiTheme="minorHAnsi" w:hAnsiTheme="minorHAnsi" w:cstheme="minorHAnsi"/>
            <w:color w:val="0563C1"/>
            <w:szCs w:val="20"/>
            <w:u w:val="single"/>
            <w:lang w:eastAsia="en-GB"/>
          </w:rPr>
          <w:t>prweb</w:t>
        </w:r>
        <w:proofErr w:type="spellEnd"/>
      </w:hyperlink>
    </w:p>
    <w:p w:rsidR="001E3895" w:rsidRPr="0016666E" w:rsidRDefault="001E3895" w:rsidP="001E3895">
      <w:pPr>
        <w:spacing w:after="0" w:line="240" w:lineRule="auto"/>
        <w:rPr>
          <w:rFonts w:asciiTheme="minorHAnsi" w:hAnsiTheme="minorHAnsi" w:cstheme="minorHAnsi"/>
          <w:color w:val="000000"/>
          <w:szCs w:val="20"/>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MTI gets FDA clearance for connected spirometer - via </w:t>
      </w:r>
      <w:hyperlink r:id="rId45" w:tgtFrame="_parent" w:history="1">
        <w:proofErr w:type="spellStart"/>
        <w:r w:rsidRPr="0016666E">
          <w:rPr>
            <w:rFonts w:asciiTheme="minorHAnsi" w:hAnsiTheme="minorHAnsi" w:cstheme="minorHAnsi"/>
            <w:color w:val="0563C1"/>
            <w:szCs w:val="20"/>
            <w:u w:val="single"/>
            <w:lang w:eastAsia="en-GB"/>
          </w:rPr>
          <w:t>MobiHealthNews</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Cardiff University gets £13m to be UK dementia centre - via </w:t>
      </w:r>
      <w:hyperlink r:id="rId46" w:tgtFrame="_parent" w:history="1">
        <w:proofErr w:type="spellStart"/>
        <w:r w:rsidRPr="0016666E">
          <w:rPr>
            <w:rFonts w:asciiTheme="minorHAnsi" w:hAnsiTheme="minorHAnsi" w:cstheme="minorHAnsi"/>
            <w:color w:val="0563C1"/>
            <w:szCs w:val="20"/>
            <w:u w:val="single"/>
            <w:lang w:eastAsia="en-GB"/>
          </w:rPr>
          <w:t>BBCNews</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xml:space="preserve">Funds for next winter will ease pressure on accident and emergency (A&amp;E) departments in England - via </w:t>
      </w:r>
      <w:hyperlink r:id="rId47" w:tgtFrame="_parent" w:history="1">
        <w:proofErr w:type="spellStart"/>
        <w:r w:rsidRPr="0016666E">
          <w:rPr>
            <w:rFonts w:asciiTheme="minorHAnsi" w:hAnsiTheme="minorHAnsi" w:cstheme="minorHAnsi"/>
            <w:color w:val="0563C1"/>
            <w:szCs w:val="20"/>
            <w:u w:val="single"/>
            <w:lang w:eastAsia="en-GB"/>
          </w:rPr>
          <w:t>DHgovuk</w:t>
        </w:r>
        <w:proofErr w:type="spellEnd"/>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Alphabet will track health data of 10,000 volunteers to create map of human health - by @</w:t>
      </w:r>
      <w:proofErr w:type="spellStart"/>
      <w:r w:rsidRPr="0016666E">
        <w:rPr>
          <w:rFonts w:asciiTheme="minorHAnsi" w:hAnsiTheme="minorHAnsi" w:cstheme="minorHAnsi"/>
          <w:color w:val="000000"/>
          <w:szCs w:val="20"/>
          <w:lang w:eastAsia="en-GB"/>
        </w:rPr>
        <w:t>chrissyfarr</w:t>
      </w:r>
      <w:proofErr w:type="spellEnd"/>
      <w:r w:rsidRPr="0016666E">
        <w:rPr>
          <w:rFonts w:asciiTheme="minorHAnsi" w:hAnsiTheme="minorHAnsi" w:cstheme="minorHAnsi"/>
          <w:color w:val="000000"/>
          <w:szCs w:val="20"/>
          <w:lang w:eastAsia="en-GB"/>
        </w:rPr>
        <w:t xml:space="preserve"> - via </w:t>
      </w:r>
      <w:hyperlink r:id="rId48" w:tgtFrame="_parent" w:history="1">
        <w:r w:rsidRPr="0016666E">
          <w:rPr>
            <w:rFonts w:asciiTheme="minorHAnsi" w:hAnsiTheme="minorHAnsi" w:cstheme="minorHAnsi"/>
            <w:color w:val="0563C1"/>
            <w:szCs w:val="20"/>
            <w:u w:val="single"/>
            <w:lang w:eastAsia="en-GB"/>
          </w:rPr>
          <w:t>CNBC</w:t>
        </w:r>
      </w:hyperlink>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 </w:t>
      </w:r>
    </w:p>
    <w:p w:rsidR="001E3895" w:rsidRPr="0016666E" w:rsidRDefault="001E3895" w:rsidP="001E3895">
      <w:pPr>
        <w:spacing w:after="0" w:line="240" w:lineRule="auto"/>
        <w:rPr>
          <w:rFonts w:asciiTheme="minorHAnsi" w:hAnsiTheme="minorHAnsi" w:cstheme="minorHAnsi"/>
          <w:color w:val="0563C1"/>
          <w:szCs w:val="20"/>
          <w:u w:val="single"/>
          <w:lang w:eastAsia="en-GB"/>
        </w:rPr>
      </w:pPr>
      <w:r w:rsidRPr="0016666E">
        <w:rPr>
          <w:rFonts w:asciiTheme="minorHAnsi" w:hAnsiTheme="minorHAnsi" w:cstheme="minorHAnsi"/>
          <w:color w:val="000000"/>
          <w:szCs w:val="20"/>
          <w:lang w:eastAsia="en-GB"/>
        </w:rPr>
        <w:t>Innovation supply and demand: never the twain shall meet? - @</w:t>
      </w:r>
      <w:proofErr w:type="spellStart"/>
      <w:r w:rsidRPr="0016666E">
        <w:rPr>
          <w:rFonts w:asciiTheme="minorHAnsi" w:hAnsiTheme="minorHAnsi" w:cstheme="minorHAnsi"/>
          <w:color w:val="000000"/>
          <w:szCs w:val="20"/>
          <w:lang w:eastAsia="en-GB"/>
        </w:rPr>
        <w:t>NHSAccelerator</w:t>
      </w:r>
      <w:proofErr w:type="spellEnd"/>
      <w:r w:rsidRPr="0016666E">
        <w:rPr>
          <w:rFonts w:asciiTheme="minorHAnsi" w:hAnsiTheme="minorHAnsi" w:cstheme="minorHAnsi"/>
          <w:color w:val="000000"/>
          <w:szCs w:val="20"/>
          <w:lang w:eastAsia="en-GB"/>
        </w:rPr>
        <w:t xml:space="preserve"> - via </w:t>
      </w:r>
      <w:hyperlink r:id="rId49" w:tgtFrame="_parent" w:history="1">
        <w:proofErr w:type="spellStart"/>
        <w:r w:rsidRPr="0016666E">
          <w:rPr>
            <w:rFonts w:asciiTheme="minorHAnsi" w:hAnsiTheme="minorHAnsi" w:cstheme="minorHAnsi"/>
            <w:color w:val="0563C1"/>
            <w:szCs w:val="20"/>
            <w:u w:val="single"/>
            <w:lang w:eastAsia="en-GB"/>
          </w:rPr>
          <w:t>UCLPartners</w:t>
        </w:r>
        <w:proofErr w:type="spellEnd"/>
      </w:hyperlink>
    </w:p>
    <w:p w:rsidR="001E3895" w:rsidRDefault="001E3895" w:rsidP="001E3895">
      <w:pPr>
        <w:spacing w:after="0" w:line="240" w:lineRule="auto"/>
        <w:rPr>
          <w:rFonts w:cs="Arial"/>
          <w:color w:val="0563C1"/>
          <w:szCs w:val="20"/>
          <w:u w:val="single"/>
          <w:lang w:eastAsia="en-GB"/>
        </w:rPr>
      </w:pPr>
    </w:p>
    <w:p w:rsidR="00C172F3" w:rsidRPr="00C172F3" w:rsidRDefault="00C172F3" w:rsidP="00C172F3">
      <w:pPr>
        <w:spacing w:after="0" w:line="240" w:lineRule="auto"/>
        <w:rPr>
          <w:rFonts w:ascii="Calibri" w:hAnsi="Calibri" w:cs="Calibri"/>
          <w:color w:val="0563C1"/>
          <w:szCs w:val="20"/>
          <w:u w:val="single"/>
          <w:lang w:eastAsia="en-GB"/>
        </w:rPr>
      </w:pPr>
      <w:bookmarkStart w:id="2" w:name="_GoBack"/>
      <w:bookmarkEnd w:id="2"/>
      <w:r w:rsidRPr="00C172F3">
        <w:rPr>
          <w:rFonts w:ascii="Calibri" w:hAnsi="Calibri" w:cs="Calibri"/>
          <w:color w:val="000000"/>
          <w:szCs w:val="20"/>
          <w:lang w:eastAsia="en-GB"/>
        </w:rPr>
        <w:lastRenderedPageBreak/>
        <w:t xml:space="preserve">Social care green paper is an opportunity too important to be missed - by Peter Beresford - via </w:t>
      </w:r>
      <w:hyperlink r:id="rId50" w:tgtFrame="_parent" w:history="1">
        <w:r w:rsidRPr="00C172F3">
          <w:rPr>
            <w:rFonts w:ascii="Calibri" w:hAnsi="Calibri" w:cs="Calibri"/>
            <w:color w:val="0563C1"/>
            <w:szCs w:val="20"/>
            <w:u w:val="single"/>
            <w:lang w:eastAsia="en-GB"/>
          </w:rPr>
          <w:t>guardian</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proofErr w:type="spellStart"/>
      <w:r w:rsidRPr="00C172F3">
        <w:rPr>
          <w:rFonts w:ascii="Calibri" w:hAnsi="Calibri" w:cs="Calibri"/>
          <w:color w:val="000000"/>
          <w:szCs w:val="20"/>
          <w:lang w:eastAsia="en-GB"/>
        </w:rPr>
        <w:t>babylon</w:t>
      </w:r>
      <w:proofErr w:type="spellEnd"/>
      <w:r w:rsidRPr="00C172F3">
        <w:rPr>
          <w:rFonts w:ascii="Calibri" w:hAnsi="Calibri" w:cs="Calibri"/>
          <w:color w:val="000000"/>
          <w:szCs w:val="20"/>
          <w:lang w:eastAsia="en-GB"/>
        </w:rPr>
        <w:t xml:space="preserve"> announces Europe’s largest investment in AI for health - via </w:t>
      </w:r>
      <w:hyperlink r:id="rId51" w:tgtFrame="_parent" w:history="1">
        <w:proofErr w:type="spellStart"/>
        <w:r w:rsidRPr="00C172F3">
          <w:rPr>
            <w:rFonts w:ascii="Calibri" w:hAnsi="Calibri" w:cs="Calibri"/>
            <w:color w:val="0563C1"/>
            <w:szCs w:val="20"/>
            <w:u w:val="single"/>
            <w:lang w:eastAsia="en-GB"/>
          </w:rPr>
          <w:t>babylonhealth</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UK triage chatbot maker </w:t>
      </w:r>
      <w:proofErr w:type="spellStart"/>
      <w:r w:rsidRPr="00C172F3">
        <w:rPr>
          <w:rFonts w:ascii="Calibri" w:hAnsi="Calibri" w:cs="Calibri"/>
          <w:color w:val="000000"/>
          <w:szCs w:val="20"/>
          <w:lang w:eastAsia="en-GB"/>
        </w:rPr>
        <w:t>babylon</w:t>
      </w:r>
      <w:proofErr w:type="spellEnd"/>
      <w:r w:rsidRPr="00C172F3">
        <w:rPr>
          <w:rFonts w:ascii="Calibri" w:hAnsi="Calibri" w:cs="Calibri"/>
          <w:color w:val="000000"/>
          <w:szCs w:val="20"/>
          <w:lang w:eastAsia="en-GB"/>
        </w:rPr>
        <w:t xml:space="preserve"> gets $60M, plans next generation app - via </w:t>
      </w:r>
      <w:hyperlink r:id="rId52" w:tgtFrame="_parent" w:history="1">
        <w:proofErr w:type="spellStart"/>
        <w:r w:rsidRPr="00C172F3">
          <w:rPr>
            <w:rFonts w:ascii="Calibri" w:hAnsi="Calibri" w:cs="Calibri"/>
            <w:color w:val="0563C1"/>
            <w:szCs w:val="20"/>
            <w:u w:val="single"/>
            <w:lang w:eastAsia="en-GB"/>
          </w:rPr>
          <w:t>MobiHealthNews</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Iris Scans Come to Nursing Homes. Next Stop, Your Phone - via </w:t>
      </w:r>
      <w:hyperlink r:id="rId53" w:tgtFrame="_parent" w:history="1">
        <w:r w:rsidRPr="00C172F3">
          <w:rPr>
            <w:rFonts w:ascii="Calibri" w:hAnsi="Calibri" w:cs="Calibri"/>
            <w:color w:val="0563C1"/>
            <w:szCs w:val="20"/>
            <w:u w:val="single"/>
            <w:lang w:eastAsia="en-GB"/>
          </w:rPr>
          <w:t>WIRED</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proofErr w:type="spellStart"/>
      <w:r w:rsidRPr="00C172F3">
        <w:rPr>
          <w:rFonts w:ascii="Calibri" w:hAnsi="Calibri" w:cs="Calibri"/>
          <w:color w:val="000000"/>
          <w:szCs w:val="20"/>
          <w:lang w:eastAsia="en-GB"/>
        </w:rPr>
        <w:t>Barts</w:t>
      </w:r>
      <w:proofErr w:type="spellEnd"/>
      <w:r w:rsidRPr="00C172F3">
        <w:rPr>
          <w:rFonts w:ascii="Calibri" w:hAnsi="Calibri" w:cs="Calibri"/>
          <w:color w:val="000000"/>
          <w:szCs w:val="20"/>
          <w:lang w:eastAsia="en-GB"/>
        </w:rPr>
        <w:t xml:space="preserve"> Health - update on IT failure - via </w:t>
      </w:r>
      <w:hyperlink r:id="rId54" w:tgtFrame="_parent" w:history="1">
        <w:r w:rsidRPr="00C172F3">
          <w:rPr>
            <w:rFonts w:ascii="Calibri" w:hAnsi="Calibri" w:cs="Calibri"/>
            <w:color w:val="0563C1"/>
            <w:szCs w:val="20"/>
            <w:u w:val="single"/>
            <w:lang w:eastAsia="en-GB"/>
          </w:rPr>
          <w:t>digitalhealth2</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Connected Health Cities creates blockchain patient consent model </w:t>
      </w:r>
      <w:r>
        <w:rPr>
          <w:rFonts w:ascii="Calibri" w:hAnsi="Calibri" w:cs="Calibri"/>
          <w:color w:val="000000"/>
          <w:szCs w:val="20"/>
          <w:lang w:eastAsia="en-GB"/>
        </w:rPr>
        <w:t>–</w:t>
      </w:r>
      <w:r w:rsidRPr="00C172F3">
        <w:rPr>
          <w:rFonts w:ascii="Calibri" w:hAnsi="Calibri" w:cs="Calibri"/>
          <w:color w:val="000000"/>
          <w:szCs w:val="20"/>
          <w:lang w:eastAsia="en-GB"/>
        </w:rPr>
        <w:t xml:space="preserve"> via</w:t>
      </w:r>
      <w:r>
        <w:rPr>
          <w:rFonts w:ascii="Calibri" w:hAnsi="Calibri" w:cs="Calibri"/>
          <w:color w:val="000000"/>
          <w:szCs w:val="20"/>
          <w:lang w:eastAsia="en-GB"/>
        </w:rPr>
        <w:t xml:space="preserve"> </w:t>
      </w:r>
      <w:hyperlink r:id="rId55" w:tgtFrame="_parent" w:history="1">
        <w:r w:rsidRPr="00C172F3">
          <w:rPr>
            <w:rFonts w:ascii="Calibri" w:hAnsi="Calibri" w:cs="Calibri"/>
            <w:color w:val="0563C1"/>
            <w:szCs w:val="20"/>
            <w:u w:val="single"/>
            <w:lang w:eastAsia="en-GB"/>
          </w:rPr>
          <w:t>digitalhealth2</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Raising awareness of technology solutions in the home - via </w:t>
      </w:r>
      <w:hyperlink r:id="rId56" w:tgtFrame="_parent" w:history="1">
        <w:proofErr w:type="spellStart"/>
        <w:r w:rsidRPr="00C172F3">
          <w:rPr>
            <w:rFonts w:ascii="Calibri" w:hAnsi="Calibri" w:cs="Calibri"/>
            <w:color w:val="0563C1"/>
            <w:szCs w:val="20"/>
            <w:u w:val="single"/>
            <w:lang w:eastAsia="en-GB"/>
          </w:rPr>
          <w:t>TunstallHealth</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How a digital NHS saves time &amp; money – and transforms care - by Dr Afzal Chaudhry, Cambridge NHS - via </w:t>
      </w:r>
      <w:hyperlink r:id="rId57" w:tgtFrame="_parent" w:history="1">
        <w:r w:rsidRPr="00C172F3">
          <w:rPr>
            <w:rFonts w:ascii="Calibri" w:hAnsi="Calibri" w:cs="Calibri"/>
            <w:color w:val="0563C1"/>
            <w:szCs w:val="20"/>
            <w:u w:val="single"/>
            <w:lang w:eastAsia="en-GB"/>
          </w:rPr>
          <w:t>guardian</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50 things we now know about digital health consumers - via </w:t>
      </w:r>
      <w:hyperlink r:id="rId58" w:tgtFrame="_parent" w:history="1">
        <w:proofErr w:type="spellStart"/>
        <w:r w:rsidRPr="00C172F3">
          <w:rPr>
            <w:rFonts w:ascii="Calibri" w:hAnsi="Calibri" w:cs="Calibri"/>
            <w:color w:val="0563C1"/>
            <w:szCs w:val="20"/>
            <w:u w:val="single"/>
            <w:lang w:eastAsia="en-GB"/>
          </w:rPr>
          <w:t>Rock_Health</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00000"/>
          <w:szCs w:val="20"/>
          <w:lang w:eastAsia="en-GB"/>
        </w:rPr>
      </w:pPr>
      <w:r w:rsidRPr="00C172F3">
        <w:rPr>
          <w:rFonts w:ascii="Calibri" w:hAnsi="Calibri" w:cs="Calibri"/>
          <w:color w:val="000000"/>
          <w:szCs w:val="20"/>
          <w:lang w:eastAsia="en-GB"/>
        </w:rPr>
        <w:t xml:space="preserve">Stanford and UC Berkeley researchers develop wearable sweat sensor as diagnostic tool - via </w:t>
      </w:r>
    </w:p>
    <w:p w:rsidR="00C172F3" w:rsidRPr="00C172F3" w:rsidRDefault="00C172F3" w:rsidP="00C172F3">
      <w:pPr>
        <w:spacing w:after="0" w:line="240" w:lineRule="auto"/>
        <w:rPr>
          <w:rFonts w:ascii="Calibri" w:hAnsi="Calibri" w:cs="Calibri"/>
          <w:color w:val="0563C1"/>
          <w:szCs w:val="20"/>
          <w:u w:val="single"/>
          <w:lang w:eastAsia="en-GB"/>
        </w:rPr>
      </w:pPr>
      <w:hyperlink r:id="rId59" w:tgtFrame="_parent" w:history="1">
        <w:proofErr w:type="spellStart"/>
        <w:r w:rsidRPr="00C172F3">
          <w:rPr>
            <w:rFonts w:ascii="Calibri" w:hAnsi="Calibri" w:cs="Calibri"/>
            <w:color w:val="0563C1"/>
            <w:szCs w:val="20"/>
            <w:u w:val="single"/>
            <w:lang w:eastAsia="en-GB"/>
          </w:rPr>
          <w:t>MobiHealthNews</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From U.S.: Leading hospital systems creating 'digital front doors' to foster brand loyalty - via </w:t>
      </w:r>
      <w:hyperlink r:id="rId60" w:tgtFrame="_parent" w:history="1">
        <w:proofErr w:type="spellStart"/>
        <w:r w:rsidRPr="00C172F3">
          <w:rPr>
            <w:rFonts w:ascii="Calibri" w:hAnsi="Calibri" w:cs="Calibri"/>
            <w:color w:val="0563C1"/>
            <w:szCs w:val="20"/>
            <w:u w:val="single"/>
            <w:lang w:eastAsia="en-GB"/>
          </w:rPr>
          <w:t>modrnhealthcr</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Science 37 picks up $29 million more for remote clinical trials - via </w:t>
      </w:r>
      <w:hyperlink r:id="rId61" w:tgtFrame="_parent" w:history="1">
        <w:proofErr w:type="spellStart"/>
        <w:r w:rsidRPr="00C172F3">
          <w:rPr>
            <w:rFonts w:ascii="Calibri" w:hAnsi="Calibri" w:cs="Calibri"/>
            <w:color w:val="0563C1"/>
            <w:szCs w:val="20"/>
            <w:u w:val="single"/>
            <w:lang w:eastAsia="en-GB"/>
          </w:rPr>
          <w:t>MobiHealthNews</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00000"/>
          <w:szCs w:val="20"/>
          <w:lang w:eastAsia="en-GB"/>
        </w:rPr>
      </w:pPr>
      <w:r w:rsidRPr="00C172F3">
        <w:rPr>
          <w:rFonts w:ascii="Calibri" w:hAnsi="Calibri" w:cs="Calibri"/>
          <w:color w:val="000000"/>
          <w:szCs w:val="20"/>
          <w:lang w:eastAsia="en-GB"/>
        </w:rPr>
        <w:t>Older people want to be cared for at home. Micro-providers are the answer - by @</w:t>
      </w:r>
      <w:proofErr w:type="spellStart"/>
      <w:r w:rsidRPr="00C172F3">
        <w:rPr>
          <w:rFonts w:ascii="Calibri" w:hAnsi="Calibri" w:cs="Calibri"/>
          <w:color w:val="000000"/>
          <w:szCs w:val="20"/>
          <w:lang w:eastAsia="en-GB"/>
        </w:rPr>
        <w:t>DavidJ_Brindle</w:t>
      </w:r>
      <w:proofErr w:type="spellEnd"/>
      <w:r w:rsidRPr="00C172F3">
        <w:rPr>
          <w:rFonts w:ascii="Calibri" w:hAnsi="Calibri" w:cs="Calibri"/>
          <w:color w:val="000000"/>
          <w:szCs w:val="20"/>
          <w:lang w:eastAsia="en-GB"/>
        </w:rPr>
        <w:t xml:space="preserve"> - via </w:t>
      </w:r>
    </w:p>
    <w:p w:rsidR="00C172F3" w:rsidRPr="00C172F3" w:rsidRDefault="00C172F3" w:rsidP="00C172F3">
      <w:pPr>
        <w:spacing w:after="0" w:line="240" w:lineRule="auto"/>
        <w:rPr>
          <w:rFonts w:ascii="Calibri" w:hAnsi="Calibri" w:cs="Calibri"/>
          <w:color w:val="0563C1"/>
          <w:szCs w:val="20"/>
          <w:u w:val="single"/>
          <w:lang w:eastAsia="en-GB"/>
        </w:rPr>
      </w:pPr>
      <w:hyperlink r:id="rId62" w:tgtFrame="_parent" w:history="1">
        <w:r w:rsidRPr="00C172F3">
          <w:rPr>
            <w:rFonts w:ascii="Calibri" w:hAnsi="Calibri" w:cs="Calibri"/>
            <w:color w:val="0563C1"/>
            <w:szCs w:val="20"/>
            <w:u w:val="single"/>
            <w:lang w:eastAsia="en-GB"/>
          </w:rPr>
          <w:t>guardian</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00000"/>
          <w:szCs w:val="20"/>
          <w:lang w:eastAsia="en-GB"/>
        </w:rPr>
      </w:pPr>
      <w:r w:rsidRPr="00C172F3">
        <w:rPr>
          <w:rFonts w:ascii="Calibri" w:hAnsi="Calibri" w:cs="Calibri"/>
          <w:color w:val="000000"/>
          <w:szCs w:val="20"/>
          <w:lang w:eastAsia="en-GB"/>
        </w:rPr>
        <w:t>Brexit May Be The Story Of The Day, But The Chapter On Social Care Is Missing - by @</w:t>
      </w:r>
      <w:proofErr w:type="spellStart"/>
      <w:r w:rsidRPr="00C172F3">
        <w:rPr>
          <w:rFonts w:ascii="Calibri" w:hAnsi="Calibri" w:cs="Calibri"/>
          <w:color w:val="000000"/>
          <w:szCs w:val="20"/>
          <w:lang w:eastAsia="en-GB"/>
        </w:rPr>
        <w:t>rhidianhughes</w:t>
      </w:r>
      <w:proofErr w:type="spellEnd"/>
      <w:r w:rsidRPr="00C172F3">
        <w:rPr>
          <w:rFonts w:ascii="Calibri" w:hAnsi="Calibri" w:cs="Calibri"/>
          <w:color w:val="000000"/>
          <w:szCs w:val="20"/>
          <w:lang w:eastAsia="en-GB"/>
        </w:rPr>
        <w:t xml:space="preserve"> - via </w:t>
      </w:r>
    </w:p>
    <w:p w:rsidR="00C172F3" w:rsidRPr="00C172F3" w:rsidRDefault="00C172F3" w:rsidP="00C172F3">
      <w:pPr>
        <w:spacing w:after="0" w:line="240" w:lineRule="auto"/>
        <w:rPr>
          <w:rFonts w:ascii="Calibri" w:hAnsi="Calibri" w:cs="Calibri"/>
          <w:color w:val="0563C1"/>
          <w:szCs w:val="20"/>
          <w:u w:val="single"/>
          <w:lang w:eastAsia="en-GB"/>
        </w:rPr>
      </w:pPr>
      <w:hyperlink r:id="rId63" w:tgtFrame="_parent" w:history="1">
        <w:proofErr w:type="spellStart"/>
        <w:r w:rsidRPr="00C172F3">
          <w:rPr>
            <w:rFonts w:ascii="Calibri" w:hAnsi="Calibri" w:cs="Calibri"/>
            <w:color w:val="0563C1"/>
            <w:szCs w:val="20"/>
            <w:u w:val="single"/>
            <w:lang w:eastAsia="en-GB"/>
          </w:rPr>
          <w:t>huffpost</w:t>
        </w:r>
        <w:proofErr w:type="spellEnd"/>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Burnout, depression and anxiety – why the NHS has a problem with staff health - via </w:t>
      </w:r>
      <w:hyperlink r:id="rId64" w:tgtFrame="_parent" w:history="1">
        <w:r w:rsidRPr="00C172F3">
          <w:rPr>
            <w:rFonts w:ascii="Calibri" w:hAnsi="Calibri" w:cs="Calibri"/>
            <w:color w:val="0563C1"/>
            <w:szCs w:val="20"/>
            <w:u w:val="single"/>
            <w:lang w:eastAsia="en-GB"/>
          </w:rPr>
          <w:t>guardian</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Three Key Investment Challenges At The Intersection Of Health And Technology - via </w:t>
      </w:r>
      <w:hyperlink r:id="rId65" w:tgtFrame="_parent" w:history="1">
        <w:r w:rsidRPr="00C172F3">
          <w:rPr>
            <w:rFonts w:ascii="Calibri" w:hAnsi="Calibri" w:cs="Calibri"/>
            <w:color w:val="0563C1"/>
            <w:szCs w:val="20"/>
            <w:u w:val="single"/>
            <w:lang w:eastAsia="en-GB"/>
          </w:rPr>
          <w:t>Forbes</w:t>
        </w:r>
      </w:hyperlink>
    </w:p>
    <w:p w:rsidR="00C172F3" w:rsidRDefault="00C172F3" w:rsidP="00C172F3">
      <w:pPr>
        <w:spacing w:after="0" w:line="240" w:lineRule="auto"/>
        <w:rPr>
          <w:rFonts w:ascii="Calibri" w:hAnsi="Calibri" w:cs="Calibri"/>
          <w:color w:val="000000"/>
          <w:szCs w:val="20"/>
          <w:lang w:eastAsia="en-GB"/>
        </w:rPr>
      </w:pPr>
    </w:p>
    <w:p w:rsidR="00C172F3" w:rsidRPr="00C172F3" w:rsidRDefault="00C172F3" w:rsidP="00C172F3">
      <w:pPr>
        <w:spacing w:after="0" w:line="240" w:lineRule="auto"/>
        <w:rPr>
          <w:rFonts w:ascii="Calibri" w:hAnsi="Calibri" w:cs="Calibri"/>
          <w:color w:val="0563C1"/>
          <w:szCs w:val="20"/>
          <w:u w:val="single"/>
          <w:lang w:eastAsia="en-GB"/>
        </w:rPr>
      </w:pPr>
      <w:r w:rsidRPr="00C172F3">
        <w:rPr>
          <w:rFonts w:ascii="Calibri" w:hAnsi="Calibri" w:cs="Calibri"/>
          <w:color w:val="000000"/>
          <w:szCs w:val="20"/>
          <w:lang w:eastAsia="en-GB"/>
        </w:rPr>
        <w:t xml:space="preserve">New computers could delete thoughts without your knowledge, experts warn - via </w:t>
      </w:r>
      <w:hyperlink r:id="rId66" w:tgtFrame="_parent" w:history="1">
        <w:r w:rsidRPr="00C172F3">
          <w:rPr>
            <w:rFonts w:ascii="Calibri" w:hAnsi="Calibri" w:cs="Calibri"/>
            <w:color w:val="0563C1"/>
            <w:szCs w:val="20"/>
            <w:u w:val="single"/>
            <w:lang w:eastAsia="en-GB"/>
          </w:rPr>
          <w:t>Independent</w:t>
        </w:r>
      </w:hyperlink>
    </w:p>
    <w:p w:rsidR="004039DE" w:rsidRDefault="004039DE" w:rsidP="002E7D48">
      <w:pPr>
        <w:spacing w:after="0" w:line="240" w:lineRule="auto"/>
        <w:rPr>
          <w:rFonts w:cs="Arial"/>
          <w:b/>
          <w:i/>
          <w:szCs w:val="20"/>
        </w:rPr>
      </w:pPr>
    </w:p>
    <w:p w:rsidR="004039DE" w:rsidRDefault="004039DE" w:rsidP="002E7D48">
      <w:pPr>
        <w:spacing w:after="0" w:line="240" w:lineRule="auto"/>
        <w:rPr>
          <w:rFonts w:cs="Arial"/>
          <w:b/>
          <w:i/>
          <w:szCs w:val="20"/>
        </w:rPr>
      </w:pPr>
    </w:p>
    <w:p w:rsidR="004039DE" w:rsidRDefault="004039DE" w:rsidP="002E7D48">
      <w:pPr>
        <w:spacing w:after="0" w:line="240" w:lineRule="auto"/>
        <w:rPr>
          <w:rFonts w:cs="Arial"/>
          <w:b/>
          <w:i/>
          <w:szCs w:val="20"/>
        </w:rPr>
      </w:pPr>
    </w:p>
    <w:p w:rsidR="005C3F2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C172F3" w:rsidRPr="0098613F" w:rsidRDefault="00C172F3" w:rsidP="005C3F2F">
      <w:pPr>
        <w:spacing w:after="0" w:line="240" w:lineRule="auto"/>
        <w:rPr>
          <w:rFonts w:cs="Arial"/>
          <w:b/>
          <w:i/>
        </w:rPr>
      </w:pP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67"/>
      <w:footerReference w:type="default" r:id="rId68"/>
      <w:headerReference w:type="first" r:id="rId69"/>
      <w:footerReference w:type="first" r:id="rId70"/>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2E0" w:rsidRDefault="00C622E0" w:rsidP="00915CF3">
      <w:r>
        <w:separator/>
      </w:r>
    </w:p>
  </w:endnote>
  <w:endnote w:type="continuationSeparator" w:id="0">
    <w:p w:rsidR="00C622E0" w:rsidRDefault="00C622E0"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C4AD87C-5C6B-4F71-AC28-7656CC6E3BF6}"/>
    <w:embedBold r:id="rId2" w:fontKey="{69216ABF-5883-4B0B-BF78-77CE72718F89}"/>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A071D10-8623-42C7-A890-7866C2D0F768}"/>
  </w:font>
  <w:font w:name="Tahoma">
    <w:panose1 w:val="020B0604030504040204"/>
    <w:charset w:val="00"/>
    <w:family w:val="swiss"/>
    <w:pitch w:val="variable"/>
    <w:sig w:usb0="E1002EFF" w:usb1="C000605B" w:usb2="00000029" w:usb3="00000000" w:csb0="000101FF" w:csb1="00000000"/>
    <w:embedRegular r:id="rId4" w:fontKey="{DA2075F6-8D7B-474A-AA3A-82F16E201876}"/>
  </w:font>
  <w:font w:name="Cambria">
    <w:panose1 w:val="02040503050406030204"/>
    <w:charset w:val="00"/>
    <w:family w:val="roman"/>
    <w:pitch w:val="variable"/>
    <w:sig w:usb0="E00002FF" w:usb1="400004FF" w:usb2="00000000" w:usb3="00000000" w:csb0="0000019F" w:csb1="00000000"/>
    <w:embedRegular r:id="rId5" w:fontKey="{BCF02EB7-9038-4687-BE95-0255B48E75C5}"/>
    <w:embedBold r:id="rId6" w:fontKey="{3F71A588-024D-4EDE-BFAF-08E799BC765C}"/>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2E0" w:rsidRDefault="00C622E0" w:rsidP="00915CF3">
      <w:r>
        <w:separator/>
      </w:r>
    </w:p>
  </w:footnote>
  <w:footnote w:type="continuationSeparator" w:id="0">
    <w:p w:rsidR="00C622E0" w:rsidRDefault="00C622E0"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2584E"/>
    <w:rsid w:val="00133144"/>
    <w:rsid w:val="00133EAB"/>
    <w:rsid w:val="001347FA"/>
    <w:rsid w:val="00135AC0"/>
    <w:rsid w:val="00144AD0"/>
    <w:rsid w:val="00147241"/>
    <w:rsid w:val="0016666E"/>
    <w:rsid w:val="00192CDA"/>
    <w:rsid w:val="001978DD"/>
    <w:rsid w:val="001A0231"/>
    <w:rsid w:val="001A12BD"/>
    <w:rsid w:val="001B1596"/>
    <w:rsid w:val="001B2985"/>
    <w:rsid w:val="001B7735"/>
    <w:rsid w:val="001D5011"/>
    <w:rsid w:val="001D6778"/>
    <w:rsid w:val="001E0CAE"/>
    <w:rsid w:val="001E2C4A"/>
    <w:rsid w:val="001E2ED4"/>
    <w:rsid w:val="001E3895"/>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039DE"/>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495"/>
    <w:rsid w:val="00591C99"/>
    <w:rsid w:val="00594D51"/>
    <w:rsid w:val="005A2860"/>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2F3"/>
    <w:rsid w:val="00C17319"/>
    <w:rsid w:val="00C1792A"/>
    <w:rsid w:val="00C34BF3"/>
    <w:rsid w:val="00C353C5"/>
    <w:rsid w:val="00C356CA"/>
    <w:rsid w:val="00C35ADD"/>
    <w:rsid w:val="00C41C0F"/>
    <w:rsid w:val="00C622E0"/>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327668"/>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E3895"/>
  </w:style>
  <w:style w:type="table" w:styleId="TableGrid">
    <w:name w:val="Table Grid"/>
    <w:basedOn w:val="TableNormal"/>
    <w:uiPriority w:val="59"/>
    <w:rsid w:val="001E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E3895"/>
  </w:style>
  <w:style w:type="paragraph" w:customStyle="1" w:styleId="page-intro">
    <w:name w:val="page-intro"/>
    <w:basedOn w:val="Normal"/>
    <w:rsid w:val="001E3895"/>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E3895"/>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E3895"/>
  </w:style>
  <w:style w:type="character" w:customStyle="1" w:styleId="il">
    <w:name w:val="il"/>
    <w:basedOn w:val="DefaultParagraphFont"/>
    <w:rsid w:val="001E3895"/>
  </w:style>
  <w:style w:type="character" w:customStyle="1" w:styleId="m7684051557240076274m6329176859578031373gmail-msohyperlink">
    <w:name w:val="m_7684051557240076274m6329176859578031373gmail-msohyperlink"/>
    <w:basedOn w:val="DefaultParagraphFont"/>
    <w:rsid w:val="001E3895"/>
  </w:style>
  <w:style w:type="character" w:customStyle="1" w:styleId="title-text">
    <w:name w:val="title-text"/>
    <w:basedOn w:val="DefaultParagraphFont"/>
    <w:rsid w:val="001E3895"/>
  </w:style>
  <w:style w:type="character" w:styleId="Mention">
    <w:name w:val="Mention"/>
    <w:basedOn w:val="DefaultParagraphFont"/>
    <w:uiPriority w:val="99"/>
    <w:semiHidden/>
    <w:unhideWhenUsed/>
    <w:rsid w:val="001E38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66518335">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oW9906&#160;" TargetMode="External"/><Relationship Id="rId18" Type="http://schemas.openxmlformats.org/officeDocument/2006/relationships/hyperlink" Target="http://bit.ly/2oWctZi&#160;" TargetMode="External"/><Relationship Id="rId26" Type="http://schemas.openxmlformats.org/officeDocument/2006/relationships/hyperlink" Target="http://wapo.st/2p0046C&#160;" TargetMode="External"/><Relationship Id="rId39" Type="http://schemas.openxmlformats.org/officeDocument/2006/relationships/hyperlink" Target="http://bit.ly/2oFEqB4&#160;" TargetMode="External"/><Relationship Id="rId21" Type="http://schemas.openxmlformats.org/officeDocument/2006/relationships/hyperlink" Target="http://bit.ly/2oW9Wys&#160;" TargetMode="External"/><Relationship Id="rId34" Type="http://schemas.openxmlformats.org/officeDocument/2006/relationships/hyperlink" Target="http://bit.ly/2oYU91H&#160;" TargetMode="External"/><Relationship Id="rId42" Type="http://schemas.openxmlformats.org/officeDocument/2006/relationships/hyperlink" Target="http://bit.ly/2oCU6Fo&#160;" TargetMode="External"/><Relationship Id="rId47" Type="http://schemas.openxmlformats.org/officeDocument/2006/relationships/hyperlink" Target="http://bit.ly/2oxDVsW&#160;" TargetMode="External"/><Relationship Id="rId50" Type="http://schemas.openxmlformats.org/officeDocument/2006/relationships/hyperlink" Target="http://bit.ly/2oLtuTk&#160;" TargetMode="External"/><Relationship Id="rId55" Type="http://schemas.openxmlformats.org/officeDocument/2006/relationships/hyperlink" Target="http://bit.ly/2q5Dhb1&#160;" TargetMode="External"/><Relationship Id="rId63" Type="http://schemas.openxmlformats.org/officeDocument/2006/relationships/hyperlink" Target="http://huff.to/2q5DD1n&#160;"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zd.net/2pay5Cz&#160;" TargetMode="External"/><Relationship Id="rId29" Type="http://schemas.openxmlformats.org/officeDocument/2006/relationships/hyperlink" Target="http://bit.ly/2oZ2d2F&#1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oYPcGg&#160;" TargetMode="External"/><Relationship Id="rId24" Type="http://schemas.openxmlformats.org/officeDocument/2006/relationships/hyperlink" Target="http://bit.ly/2oBTwrD&#160;" TargetMode="External"/><Relationship Id="rId32" Type="http://schemas.openxmlformats.org/officeDocument/2006/relationships/hyperlink" Target="http://bit.ly/2oYQf9d&#160;" TargetMode="External"/><Relationship Id="rId37" Type="http://schemas.openxmlformats.org/officeDocument/2006/relationships/hyperlink" Target="http://tcrn.ch/2oW9Lmx&#160;" TargetMode="External"/><Relationship Id="rId40" Type="http://schemas.openxmlformats.org/officeDocument/2006/relationships/hyperlink" Target="http://bbc.in/2oZ407B&#160;" TargetMode="External"/><Relationship Id="rId45" Type="http://schemas.openxmlformats.org/officeDocument/2006/relationships/hyperlink" Target="http://bit.ly/2oWAhMH&#160;" TargetMode="External"/><Relationship Id="rId53" Type="http://schemas.openxmlformats.org/officeDocument/2006/relationships/hyperlink" Target="http://bit.ly/2q5HoDP&#160;" TargetMode="External"/><Relationship Id="rId58" Type="http://schemas.openxmlformats.org/officeDocument/2006/relationships/hyperlink" Target="http://bit.ly/2htWSKV&#160;" TargetMode="External"/><Relationship Id="rId66" Type="http://schemas.openxmlformats.org/officeDocument/2006/relationships/hyperlink" Target="http://ind.pn/2oKLo8K&#160;" TargetMode="External"/><Relationship Id="rId5" Type="http://schemas.openxmlformats.org/officeDocument/2006/relationships/settings" Target="settings.xml"/><Relationship Id="rId15" Type="http://schemas.openxmlformats.org/officeDocument/2006/relationships/hyperlink" Target="http://bit.ly/2oW8VX4&#160;" TargetMode="External"/><Relationship Id="rId23" Type="http://schemas.openxmlformats.org/officeDocument/2006/relationships/hyperlink" Target="http://bit.ly/2oWaofK&#160;" TargetMode="External"/><Relationship Id="rId28" Type="http://schemas.openxmlformats.org/officeDocument/2006/relationships/hyperlink" Target="http://bit.ly/2oD27tP&#160;" TargetMode="External"/><Relationship Id="rId36" Type="http://schemas.openxmlformats.org/officeDocument/2006/relationships/hyperlink" Target="http://dailym.ai/2oBQsf4" TargetMode="External"/><Relationship Id="rId49" Type="http://schemas.openxmlformats.org/officeDocument/2006/relationships/hyperlink" Target="http://bit.ly/2pXX6OE&#160;" TargetMode="External"/><Relationship Id="rId57" Type="http://schemas.openxmlformats.org/officeDocument/2006/relationships/hyperlink" Target="http://bit.ly/2oKMcKY&#160;" TargetMode="External"/><Relationship Id="rId61" Type="http://schemas.openxmlformats.org/officeDocument/2006/relationships/hyperlink" Target="http://bit.ly/2q5IzmA&#160;" TargetMode="External"/><Relationship Id="rId10" Type="http://schemas.openxmlformats.org/officeDocument/2006/relationships/hyperlink" Target="http://bit.ly/2oZYn9n&#160;" TargetMode="External"/><Relationship Id="rId19" Type="http://schemas.openxmlformats.org/officeDocument/2006/relationships/hyperlink" Target="http://bit.ly/2oWcgoV&#160;" TargetMode="External"/><Relationship Id="rId31" Type="http://schemas.openxmlformats.org/officeDocument/2006/relationships/hyperlink" Target="http://huff.to/2oNxUvy&#160;" TargetMode="External"/><Relationship Id="rId44" Type="http://schemas.openxmlformats.org/officeDocument/2006/relationships/hyperlink" Target="http://bit.ly/2oWfV61&#160;" TargetMode="External"/><Relationship Id="rId52" Type="http://schemas.openxmlformats.org/officeDocument/2006/relationships/hyperlink" Target="http://bit.ly/2q5PPzb&#160;" TargetMode="External"/><Relationship Id="rId60" Type="http://schemas.openxmlformats.org/officeDocument/2006/relationships/hyperlink" Target="http://bit.ly/2oKLnlh&#160;" TargetMode="External"/><Relationship Id="rId65" Type="http://schemas.openxmlformats.org/officeDocument/2006/relationships/hyperlink" Target="http://bit.ly/2oKz3S7&#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oWlgdP&#160;" TargetMode="External"/><Relationship Id="rId22" Type="http://schemas.openxmlformats.org/officeDocument/2006/relationships/hyperlink" Target="http://bit.ly/2oWjn0z&#160;" TargetMode="External"/><Relationship Id="rId27" Type="http://schemas.openxmlformats.org/officeDocument/2006/relationships/hyperlink" Target="http://bit.ly/2oWabtm&#160;" TargetMode="External"/><Relationship Id="rId30" Type="http://schemas.openxmlformats.org/officeDocument/2006/relationships/hyperlink" Target="http://bit.ly/2oCLgaQ&#160;" TargetMode="External"/><Relationship Id="rId35" Type="http://schemas.openxmlformats.org/officeDocument/2006/relationships/hyperlink" Target="http://bit.ly/2oWAq2H&#160;" TargetMode="External"/><Relationship Id="rId43" Type="http://schemas.openxmlformats.org/officeDocument/2006/relationships/hyperlink" Target="http://bit.ly/2oWkJIR&#160;" TargetMode="External"/><Relationship Id="rId48" Type="http://schemas.openxmlformats.org/officeDocument/2006/relationships/hyperlink" Target="http://cnb.cx/2oue0m3&#160;" TargetMode="External"/><Relationship Id="rId56" Type="http://schemas.openxmlformats.org/officeDocument/2006/relationships/hyperlink" Target="http://bit.ly/2q5AsGG&#160;" TargetMode="External"/><Relationship Id="rId64" Type="http://schemas.openxmlformats.org/officeDocument/2006/relationships/hyperlink" Target="http://bit.ly/2oKOee0&#160;"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bit.ly/2q5AFtr&#160;"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it.ly/2oWsui1&#160;" TargetMode="External"/><Relationship Id="rId17" Type="http://schemas.openxmlformats.org/officeDocument/2006/relationships/hyperlink" Target="http://bit.ly/2oWkvBm&#160;" TargetMode="External"/><Relationship Id="rId25" Type="http://schemas.openxmlformats.org/officeDocument/2006/relationships/hyperlink" Target="http://bit.ly/2ou13bP&#160;" TargetMode="External"/><Relationship Id="rId33" Type="http://schemas.openxmlformats.org/officeDocument/2006/relationships/hyperlink" Target="http://bit.ly/2oBVvvI&#160;" TargetMode="External"/><Relationship Id="rId38" Type="http://schemas.openxmlformats.org/officeDocument/2006/relationships/hyperlink" Target="http://bit.ly/2oFojnk&#160;" TargetMode="External"/><Relationship Id="rId46" Type="http://schemas.openxmlformats.org/officeDocument/2006/relationships/hyperlink" Target="http://bbc.in/2oW9NLp&#160;" TargetMode="External"/><Relationship Id="rId59" Type="http://schemas.openxmlformats.org/officeDocument/2006/relationships/hyperlink" Target="http://bit.ly/2oKRy93&#160;" TargetMode="External"/><Relationship Id="rId67" Type="http://schemas.openxmlformats.org/officeDocument/2006/relationships/header" Target="header1.xml"/><Relationship Id="rId20" Type="http://schemas.openxmlformats.org/officeDocument/2006/relationships/hyperlink" Target="http://yhoo.it/2oWlwJF&#160;" TargetMode="External"/><Relationship Id="rId41" Type="http://schemas.openxmlformats.org/officeDocument/2006/relationships/hyperlink" Target="http://bit.ly/2oCDMVi&#160;" TargetMode="External"/><Relationship Id="rId54" Type="http://schemas.openxmlformats.org/officeDocument/2006/relationships/hyperlink" Target="http://bit.ly/2q5I783&#160;" TargetMode="External"/><Relationship Id="rId62" Type="http://schemas.openxmlformats.org/officeDocument/2006/relationships/hyperlink" Target="http://bit.ly/2q5GR4H&#160;" TargetMode="External"/><Relationship Id="rId7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DC2854-4F0E-4D19-AFA7-7E550136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469</TotalTime>
  <Pages>3</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6</cp:revision>
  <cp:lastPrinted>2017-03-16T11:55:00Z</cp:lastPrinted>
  <dcterms:created xsi:type="dcterms:W3CDTF">2017-04-26T13:33:00Z</dcterms:created>
  <dcterms:modified xsi:type="dcterms:W3CDTF">2017-04-26T21:50:00Z</dcterms:modified>
</cp:coreProperties>
</file>